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B98D" w14:textId="77777777" w:rsidR="009B1151" w:rsidRDefault="009B1151"/>
    <w:p w14:paraId="4C350D34" w14:textId="77777777" w:rsidR="00295C3F" w:rsidRPr="0090048D" w:rsidRDefault="00295C3F" w:rsidP="00295C3F">
      <w:pPr>
        <w:pStyle w:val="Kopfzeile"/>
        <w:rPr>
          <w:b/>
          <w:bCs/>
          <w:sz w:val="32"/>
          <w:szCs w:val="32"/>
        </w:rPr>
      </w:pPr>
      <w:r w:rsidRPr="0090048D">
        <w:rPr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03E4E3CD" wp14:editId="7F03DE60">
            <wp:simplePos x="0" y="0"/>
            <wp:positionH relativeFrom="column">
              <wp:posOffset>3312304</wp:posOffset>
            </wp:positionH>
            <wp:positionV relativeFrom="paragraph">
              <wp:posOffset>58605</wp:posOffset>
            </wp:positionV>
            <wp:extent cx="1346200" cy="744220"/>
            <wp:effectExtent l="0" t="0" r="6350" b="0"/>
            <wp:wrapThrough wrapText="bothSides">
              <wp:wrapPolygon edited="0">
                <wp:start x="0" y="0"/>
                <wp:lineTo x="0" y="21010"/>
                <wp:lineTo x="21396" y="21010"/>
                <wp:lineTo x="21396" y="0"/>
                <wp:lineTo x="0" y="0"/>
              </wp:wrapPolygon>
            </wp:wrapThrough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744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  <w:noProof/>
        </w:rPr>
        <w:drawing>
          <wp:anchor distT="0" distB="0" distL="114300" distR="114300" simplePos="0" relativeHeight="251660288" behindDoc="0" locked="0" layoutInCell="1" allowOverlap="1" wp14:anchorId="5276FDD6" wp14:editId="39F4E969">
            <wp:simplePos x="0" y="0"/>
            <wp:positionH relativeFrom="margin">
              <wp:posOffset>4667721</wp:posOffset>
            </wp:positionH>
            <wp:positionV relativeFrom="paragraph">
              <wp:posOffset>169852</wp:posOffset>
            </wp:positionV>
            <wp:extent cx="1181979" cy="552614"/>
            <wp:effectExtent l="0" t="0" r="0" b="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1100" cy="5568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0048D">
        <w:rPr>
          <w:b/>
          <w:bCs/>
          <w:sz w:val="32"/>
          <w:szCs w:val="32"/>
        </w:rPr>
        <w:t>life.</w:t>
      </w:r>
      <w:proofErr w:type="gramStart"/>
      <w:r w:rsidRPr="0090048D">
        <w:rPr>
          <w:b/>
          <w:bCs/>
          <w:sz w:val="32"/>
          <w:szCs w:val="32"/>
        </w:rPr>
        <w:t>data.agent</w:t>
      </w:r>
      <w:proofErr w:type="gramEnd"/>
    </w:p>
    <w:p w14:paraId="2A486839" w14:textId="77777777" w:rsidR="00295C3F" w:rsidRPr="00EA2D2A" w:rsidRDefault="00295C3F" w:rsidP="00295C3F">
      <w:pPr>
        <w:pStyle w:val="Kopfzeile"/>
        <w:rPr>
          <w:b/>
          <w:bCs/>
        </w:rPr>
      </w:pPr>
      <w:r w:rsidRPr="00EA2D2A">
        <w:rPr>
          <w:b/>
          <w:bCs/>
        </w:rPr>
        <w:t>Geschäftsbereich Telemedizin</w:t>
      </w:r>
    </w:p>
    <w:p w14:paraId="36D30E80" w14:textId="77777777" w:rsidR="00295C3F" w:rsidRPr="00EA2D2A" w:rsidRDefault="00295C3F" w:rsidP="00295C3F">
      <w:pPr>
        <w:pStyle w:val="Kopfzeile"/>
        <w:rPr>
          <w:b/>
          <w:bCs/>
        </w:rPr>
      </w:pPr>
      <w:r w:rsidRPr="00EA2D2A">
        <w:rPr>
          <w:b/>
          <w:bCs/>
        </w:rPr>
        <w:t>der ConiuGo Gesellschaft für Telekommunikation mbH</w:t>
      </w:r>
    </w:p>
    <w:p w14:paraId="59E01C64" w14:textId="77777777" w:rsidR="00295C3F" w:rsidRDefault="00295C3F" w:rsidP="00295C3F">
      <w:pPr>
        <w:pStyle w:val="Kopfzeile"/>
      </w:pPr>
      <w:r>
        <w:t>16540 Hohen Neuendorf, Berliner Straße 4a</w:t>
      </w:r>
    </w:p>
    <w:p w14:paraId="05AE04A5" w14:textId="77777777" w:rsidR="00295C3F" w:rsidRDefault="00295C3F" w:rsidP="00295C3F">
      <w:pPr>
        <w:pStyle w:val="Kopfzeile"/>
        <w:tabs>
          <w:tab w:val="clear" w:pos="4536"/>
          <w:tab w:val="left" w:pos="2835"/>
        </w:tabs>
      </w:pPr>
      <w:r>
        <w:t>Telefon: 03303 409639</w:t>
      </w:r>
    </w:p>
    <w:p w14:paraId="7FF4D906" w14:textId="77777777" w:rsidR="00295C3F" w:rsidRDefault="00295C3F" w:rsidP="00295C3F">
      <w:pPr>
        <w:pStyle w:val="Kopfzeile"/>
        <w:tabs>
          <w:tab w:val="clear" w:pos="4536"/>
          <w:tab w:val="left" w:pos="2835"/>
        </w:tabs>
      </w:pPr>
      <w:r>
        <w:t xml:space="preserve">Internet: </w:t>
      </w:r>
      <w:hyperlink r:id="rId9" w:history="1">
        <w:r w:rsidRPr="00987ED6">
          <w:rPr>
            <w:rStyle w:val="Hyperlink"/>
          </w:rPr>
          <w:t>www.lifedataagent.com</w:t>
        </w:r>
      </w:hyperlink>
    </w:p>
    <w:p w14:paraId="6F36A606" w14:textId="77777777" w:rsidR="00295C3F" w:rsidRDefault="00295C3F" w:rsidP="00295C3F">
      <w:pPr>
        <w:pStyle w:val="Kopfzeile"/>
        <w:tabs>
          <w:tab w:val="clear" w:pos="4536"/>
          <w:tab w:val="left" w:pos="2835"/>
        </w:tabs>
      </w:pPr>
      <w:r>
        <w:t xml:space="preserve">E-Mail: </w:t>
      </w:r>
      <w:hyperlink r:id="rId10" w:history="1">
        <w:r w:rsidRPr="00987ED6">
          <w:rPr>
            <w:rStyle w:val="Hyperlink"/>
          </w:rPr>
          <w:t>info@lifedataagent.com</w:t>
        </w:r>
      </w:hyperlink>
      <w:r>
        <w:t xml:space="preserve"> </w:t>
      </w:r>
    </w:p>
    <w:p w14:paraId="1E8C3549" w14:textId="77777777" w:rsidR="00295C3F" w:rsidRDefault="00295C3F" w:rsidP="00295C3F"/>
    <w:p w14:paraId="15256B4F" w14:textId="35C09267" w:rsidR="009B1151" w:rsidRPr="005B753A" w:rsidRDefault="005B753A">
      <w:pPr>
        <w:rPr>
          <w:b/>
          <w:bCs/>
          <w:sz w:val="36"/>
          <w:szCs w:val="36"/>
        </w:rPr>
      </w:pPr>
      <w:r w:rsidRPr="005B753A">
        <w:rPr>
          <w:b/>
          <w:bCs/>
          <w:sz w:val="36"/>
          <w:szCs w:val="36"/>
        </w:rPr>
        <w:t>Pressemitteilung 7. September 2022</w:t>
      </w:r>
    </w:p>
    <w:p w14:paraId="39E192E0" w14:textId="4AF2D6E4" w:rsidR="005B753A" w:rsidRPr="005B753A" w:rsidRDefault="002B711E" w:rsidP="005B753A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Der Geschäftsbereich Telemedizin der </w:t>
      </w:r>
      <w:r w:rsidR="005B753A" w:rsidRPr="005B753A">
        <w:rPr>
          <w:b/>
          <w:bCs/>
          <w:sz w:val="24"/>
          <w:szCs w:val="24"/>
        </w:rPr>
        <w:t>ConiuGo Gesellschaft für Telekommunikation mbH gewinnt mit</w:t>
      </w:r>
      <w:r>
        <w:rPr>
          <w:b/>
          <w:bCs/>
          <w:sz w:val="24"/>
          <w:szCs w:val="24"/>
        </w:rPr>
        <w:t xml:space="preserve"> dem Wärmeflächensensor Diabetic Footcare</w:t>
      </w:r>
    </w:p>
    <w:p w14:paraId="5140E866" w14:textId="77777777" w:rsidR="00295C3F" w:rsidRPr="00295C3F" w:rsidRDefault="00295C3F" w:rsidP="005B753A">
      <w:pPr>
        <w:spacing w:after="0" w:line="240" w:lineRule="auto"/>
        <w:rPr>
          <w:b/>
          <w:bCs/>
          <w:sz w:val="10"/>
          <w:szCs w:val="10"/>
        </w:rPr>
      </w:pPr>
    </w:p>
    <w:p w14:paraId="37BD4565" w14:textId="3E28316F" w:rsidR="005B753A" w:rsidRPr="005B753A" w:rsidRDefault="005B753A" w:rsidP="005B753A">
      <w:pPr>
        <w:spacing w:after="0" w:line="240" w:lineRule="auto"/>
        <w:rPr>
          <w:b/>
          <w:bCs/>
          <w:sz w:val="24"/>
          <w:szCs w:val="24"/>
        </w:rPr>
      </w:pPr>
      <w:r w:rsidRPr="005B753A">
        <w:rPr>
          <w:b/>
          <w:bCs/>
          <w:sz w:val="24"/>
          <w:szCs w:val="24"/>
        </w:rPr>
        <w:t>den Lothar-Eb</w:t>
      </w:r>
      <w:r w:rsidR="00FD384D">
        <w:rPr>
          <w:b/>
          <w:bCs/>
          <w:sz w:val="24"/>
          <w:szCs w:val="24"/>
        </w:rPr>
        <w:t>n</w:t>
      </w:r>
      <w:r w:rsidRPr="005B753A">
        <w:rPr>
          <w:b/>
          <w:bCs/>
          <w:sz w:val="24"/>
          <w:szCs w:val="24"/>
        </w:rPr>
        <w:t>er-Innovationspreis des Landkreises Oberhavel (Brandenburg)</w:t>
      </w:r>
    </w:p>
    <w:p w14:paraId="2B20E3BF" w14:textId="77777777" w:rsidR="009B1151" w:rsidRDefault="009B1151"/>
    <w:p w14:paraId="0967023A" w14:textId="54EFB9F5" w:rsidR="00EE464B" w:rsidRDefault="00EF6BB7">
      <w:r>
        <w:t>Ein Fuß- Scanner, der ein Wärmebild der Fußsohle erzeugt</w:t>
      </w:r>
      <w:r w:rsidR="003F36F4">
        <w:t>,</w:t>
      </w:r>
      <w:r>
        <w:t xml:space="preserve"> ist ein Wunsch von diabetologischen Fach</w:t>
      </w:r>
      <w:r w:rsidR="00295C3F">
        <w:softHyphen/>
      </w:r>
      <w:r>
        <w:t>ärztinnen und Fachärzten, um</w:t>
      </w:r>
      <w:r w:rsidR="00EE464B">
        <w:t xml:space="preserve"> </w:t>
      </w:r>
      <w:r>
        <w:t>die Durchblutungsstörungen des diabetischen Fußes objektiv und mög</w:t>
      </w:r>
      <w:r w:rsidR="00295C3F">
        <w:softHyphen/>
      </w:r>
      <w:r>
        <w:t xml:space="preserve">lichst täglich beurteilen zu können. </w:t>
      </w:r>
      <w:r w:rsidR="00295C3F">
        <w:t>Allgemein b</w:t>
      </w:r>
      <w:r>
        <w:t xml:space="preserve">ekannt </w:t>
      </w:r>
      <w:r w:rsidR="00295C3F">
        <w:t xml:space="preserve">sind </w:t>
      </w:r>
      <w:r>
        <w:t>Infrarot- Thermometer, wie s</w:t>
      </w:r>
      <w:r w:rsidR="00295C3F">
        <w:t>ie</w:t>
      </w:r>
      <w:r>
        <w:t xml:space="preserve"> zum Mes</w:t>
      </w:r>
      <w:r w:rsidR="00295C3F">
        <w:softHyphen/>
      </w:r>
      <w:r>
        <w:t xml:space="preserve">sen der Körpertemperatur bei Fieber </w:t>
      </w:r>
      <w:r w:rsidR="00DB1C2D">
        <w:t xml:space="preserve">üblich </w:t>
      </w:r>
      <w:r w:rsidR="00295C3F">
        <w:t>sind</w:t>
      </w:r>
      <w:r w:rsidR="00DB1C2D">
        <w:t xml:space="preserve">. Ein Feld von 12 x 30 dieser Infrarot- Sensoren ergibt einen Infrarot- Flächensensor, </w:t>
      </w:r>
      <w:r w:rsidR="00295C3F">
        <w:t xml:space="preserve">der </w:t>
      </w:r>
      <w:r w:rsidR="00DB1C2D">
        <w:t>die Grundlage des Sensors</w:t>
      </w:r>
      <w:r w:rsidR="00295C3F">
        <w:t>- Systems</w:t>
      </w:r>
      <w:r w:rsidR="00DB1C2D">
        <w:t xml:space="preserve"> Diabetic Footcare</w:t>
      </w:r>
      <w:r w:rsidR="00295C3F">
        <w:t xml:space="preserve"> bildet</w:t>
      </w:r>
      <w:r w:rsidR="00DB1C2D">
        <w:t>.</w:t>
      </w:r>
    </w:p>
    <w:p w14:paraId="427614A1" w14:textId="3A522467" w:rsidR="00DB1C2D" w:rsidRDefault="00295C3F">
      <w:r>
        <w:rPr>
          <w:noProof/>
        </w:rPr>
        <w:drawing>
          <wp:inline distT="0" distB="0" distL="0" distR="0" wp14:anchorId="6E871D88" wp14:editId="2D81B29B">
            <wp:extent cx="5760720" cy="4320540"/>
            <wp:effectExtent l="0" t="0" r="0" b="381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C6593">
        <w:t>Mit dem an sich einfachen Sensorkonzept ist die Gebrauchsfähigkeit im Alltag und Nutzbarkeit für me</w:t>
      </w:r>
      <w:r w:rsidR="00867C84">
        <w:softHyphen/>
      </w:r>
      <w:r w:rsidR="004C6593">
        <w:t xml:space="preserve">dizinische Zwecke allerdings noch nicht erreicht. In den letzten zwei Jahren wurden </w:t>
      </w:r>
      <w:r w:rsidR="00867C84">
        <w:t>technische Lösun</w:t>
      </w:r>
      <w:r w:rsidR="00867C84">
        <w:softHyphen/>
        <w:t xml:space="preserve">gen für </w:t>
      </w:r>
      <w:r w:rsidR="004C6593">
        <w:t xml:space="preserve">folgende wichtige Teilaspekte </w:t>
      </w:r>
      <w:r w:rsidR="00867C84">
        <w:t>vorangetrieben</w:t>
      </w:r>
      <w:r w:rsidR="004C6593">
        <w:t>:</w:t>
      </w:r>
    </w:p>
    <w:p w14:paraId="77D3E8C4" w14:textId="7C4B4FC4" w:rsidR="004C6593" w:rsidRDefault="00991E79" w:rsidP="00295C3F">
      <w:pPr>
        <w:pStyle w:val="Listenabsatz"/>
        <w:numPr>
          <w:ilvl w:val="0"/>
          <w:numId w:val="1"/>
        </w:numPr>
      </w:pPr>
      <w:r>
        <w:t>Normierung der Sensor- Basistemperatur als Voraussetzung für die Vergleichbarkeit aufein</w:t>
      </w:r>
      <w:r w:rsidR="00867C84">
        <w:softHyphen/>
      </w:r>
      <w:r>
        <w:t>ander folgender Wärmebild- Aufnahmen</w:t>
      </w:r>
    </w:p>
    <w:p w14:paraId="700F4AA4" w14:textId="77777777" w:rsidR="00867C84" w:rsidRDefault="00867C84" w:rsidP="00867C84">
      <w:pPr>
        <w:pStyle w:val="Listenabsatz"/>
      </w:pPr>
    </w:p>
    <w:p w14:paraId="04B411DC" w14:textId="6E52C932" w:rsidR="00991E79" w:rsidRDefault="00991E79" w:rsidP="00295C3F">
      <w:pPr>
        <w:pStyle w:val="Listenabsatz"/>
        <w:numPr>
          <w:ilvl w:val="0"/>
          <w:numId w:val="1"/>
        </w:numPr>
      </w:pPr>
      <w:r>
        <w:t>Berechnung von Differenzbildern, zur Dokumentation und Beurteilung des fortschreitenden Krankheitsgeschehens</w:t>
      </w:r>
    </w:p>
    <w:p w14:paraId="5C9963A2" w14:textId="77777777" w:rsidR="00867C84" w:rsidRDefault="00867C84" w:rsidP="00867C84">
      <w:pPr>
        <w:pStyle w:val="Listenabsatz"/>
      </w:pPr>
    </w:p>
    <w:p w14:paraId="4BC6DD81" w14:textId="77777777" w:rsidR="00867C84" w:rsidRDefault="00867C84" w:rsidP="00867C84">
      <w:pPr>
        <w:pStyle w:val="Listenabsatz"/>
      </w:pPr>
    </w:p>
    <w:p w14:paraId="70DEFBB7" w14:textId="77777777" w:rsidR="00867C84" w:rsidRDefault="00867C84" w:rsidP="00867C84">
      <w:pPr>
        <w:pStyle w:val="Listenabsatz"/>
      </w:pPr>
    </w:p>
    <w:p w14:paraId="78C54269" w14:textId="77777777" w:rsidR="00867C84" w:rsidRDefault="00867C84" w:rsidP="00867C84">
      <w:pPr>
        <w:pStyle w:val="Listenabsatz"/>
      </w:pPr>
    </w:p>
    <w:p w14:paraId="78FD7BA5" w14:textId="4844F935" w:rsidR="009757E2" w:rsidRDefault="009757E2" w:rsidP="00295C3F">
      <w:pPr>
        <w:pStyle w:val="Listenabsatz"/>
        <w:numPr>
          <w:ilvl w:val="0"/>
          <w:numId w:val="1"/>
        </w:numPr>
      </w:pPr>
      <w:r>
        <w:t>Darstellung von Verläufen von Einzelmessungen zur Beurteilung des Verlaufes des Krankheits</w:t>
      </w:r>
      <w:r w:rsidR="00867C84">
        <w:softHyphen/>
      </w:r>
      <w:r>
        <w:t>geschehens</w:t>
      </w:r>
    </w:p>
    <w:p w14:paraId="6802490D" w14:textId="77777777" w:rsidR="00867C84" w:rsidRDefault="00867C84" w:rsidP="00867C84">
      <w:pPr>
        <w:pStyle w:val="Listenabsatz"/>
      </w:pPr>
    </w:p>
    <w:p w14:paraId="5876B7C2" w14:textId="77777777" w:rsidR="00867C84" w:rsidRDefault="00991E79" w:rsidP="00867C84">
      <w:pPr>
        <w:pStyle w:val="Listenabsatz"/>
        <w:numPr>
          <w:ilvl w:val="0"/>
          <w:numId w:val="1"/>
        </w:numPr>
      </w:pPr>
      <w:r>
        <w:t xml:space="preserve">Datenschutz- gerechte Übertragung der Bilddaten </w:t>
      </w:r>
      <w:r w:rsidR="009757E2">
        <w:t xml:space="preserve">über LTE (4G / 5G) </w:t>
      </w:r>
      <w:r>
        <w:t>aus häuslicher Umge</w:t>
      </w:r>
      <w:r w:rsidR="009757E2">
        <w:softHyphen/>
      </w:r>
      <w:r>
        <w:t>bung zu einer Datenbank in einem diabetologischen Zentrum zur fachärztlichen Beurteilung</w:t>
      </w:r>
    </w:p>
    <w:p w14:paraId="5D747567" w14:textId="77777777" w:rsidR="00867C84" w:rsidRDefault="00867C84" w:rsidP="00867C84">
      <w:pPr>
        <w:pStyle w:val="Listenabsatz"/>
      </w:pPr>
    </w:p>
    <w:p w14:paraId="022D1A51" w14:textId="77777777" w:rsidR="00867C84" w:rsidRDefault="009757E2" w:rsidP="00867C84">
      <w:pPr>
        <w:pStyle w:val="Listenabsatz"/>
        <w:numPr>
          <w:ilvl w:val="0"/>
          <w:numId w:val="1"/>
        </w:numPr>
      </w:pPr>
      <w:r>
        <w:t>Gehäusetechnische Lösungen zur Hygienisierung nach Gebrauch (einfache Reinigung und ggf. Desinfektion)</w:t>
      </w:r>
    </w:p>
    <w:p w14:paraId="1757472E" w14:textId="77777777" w:rsidR="00867C84" w:rsidRDefault="00867C84" w:rsidP="00867C84">
      <w:pPr>
        <w:pStyle w:val="Listenabsatz"/>
      </w:pPr>
    </w:p>
    <w:p w14:paraId="4801D21E" w14:textId="1C35A6D5" w:rsidR="009757E2" w:rsidRDefault="009757E2" w:rsidP="00867C84">
      <w:pPr>
        <w:pStyle w:val="Listenabsatz"/>
        <w:numPr>
          <w:ilvl w:val="0"/>
          <w:numId w:val="1"/>
        </w:numPr>
      </w:pPr>
      <w:r>
        <w:t>Bluetooth- Übertragung zu einer Smartphone- App als einfache Bilddarstellung für Patient bzw. Patientin</w:t>
      </w:r>
    </w:p>
    <w:p w14:paraId="37504A8A" w14:textId="77777777" w:rsidR="00867C84" w:rsidRDefault="00867C84" w:rsidP="00867C84">
      <w:pPr>
        <w:pStyle w:val="Listenabsatz"/>
      </w:pPr>
    </w:p>
    <w:p w14:paraId="514DF8D8" w14:textId="70DB04A8" w:rsidR="00867C84" w:rsidRDefault="00867C84" w:rsidP="00867C84">
      <w:pPr>
        <w:pStyle w:val="Listenabsatz"/>
        <w:numPr>
          <w:ilvl w:val="0"/>
          <w:numId w:val="1"/>
        </w:numPr>
      </w:pPr>
      <w:r>
        <w:t xml:space="preserve">Patentschutz – insbesondere für softwaretechnische Einzelaspekte der Entwicklung </w:t>
      </w:r>
    </w:p>
    <w:p w14:paraId="6B80F8A5" w14:textId="77777777" w:rsidR="00867C84" w:rsidRDefault="00867C84"/>
    <w:p w14:paraId="5D85225F" w14:textId="13F004AB" w:rsidR="00061189" w:rsidRDefault="004C6593">
      <w:r>
        <w:t>Der Fu</w:t>
      </w:r>
      <w:r w:rsidR="001D45AA">
        <w:t>ß</w:t>
      </w:r>
      <w:r>
        <w:t xml:space="preserve">- Sensor Diabetic Footcare ist </w:t>
      </w:r>
      <w:r w:rsidR="00867C84">
        <w:t>jetzt</w:t>
      </w:r>
      <w:r>
        <w:t xml:space="preserve"> technisch soweit ausgereift, </w:t>
      </w:r>
      <w:r w:rsidR="00AF653D">
        <w:t>dass seit Mitte 2021 die prakti</w:t>
      </w:r>
      <w:r w:rsidR="00867C84">
        <w:softHyphen/>
      </w:r>
      <w:r w:rsidR="00AF653D">
        <w:t>sche Erprobung angestrebt wird.</w:t>
      </w:r>
      <w:r w:rsidR="00061189">
        <w:t xml:space="preserve"> </w:t>
      </w:r>
      <w:r w:rsidR="00AF653D">
        <w:t xml:space="preserve">Hierzu </w:t>
      </w:r>
      <w:r w:rsidR="00061189">
        <w:t xml:space="preserve">befindet sich ein Forschungs- und Entwicklungsprojekt in der Antragsphase, mit dem </w:t>
      </w:r>
      <w:r w:rsidR="00AF653D">
        <w:t xml:space="preserve">ab Ende 2022 / Anfang 2023 das technische Konzept </w:t>
      </w:r>
      <w:r w:rsidR="00061189">
        <w:t>durch Anwendungserfah</w:t>
      </w:r>
      <w:r w:rsidR="00061189">
        <w:softHyphen/>
        <w:t xml:space="preserve">rung </w:t>
      </w:r>
      <w:r w:rsidR="00AF653D">
        <w:t>verifiziert und optimiert w</w:t>
      </w:r>
      <w:r w:rsidR="00061189">
        <w:t>erden soll</w:t>
      </w:r>
      <w:r w:rsidR="00AF653D">
        <w:t xml:space="preserve">. </w:t>
      </w:r>
    </w:p>
    <w:p w14:paraId="37D2C4E9" w14:textId="467CE20E" w:rsidR="004C6593" w:rsidRDefault="00AF653D">
      <w:r>
        <w:t xml:space="preserve">Gegenwärtig suchen wir </w:t>
      </w:r>
      <w:r w:rsidRPr="00061189">
        <w:rPr>
          <w:b/>
          <w:bCs/>
        </w:rPr>
        <w:t>Partner aus dem medizinischen Bereich</w:t>
      </w:r>
      <w:r>
        <w:t>, die mit Ihren Patient</w:t>
      </w:r>
      <w:r w:rsidR="00061189">
        <w:t>inn</w:t>
      </w:r>
      <w:r>
        <w:t xml:space="preserve">en und Patienten die </w:t>
      </w:r>
      <w:r w:rsidRPr="00061189">
        <w:rPr>
          <w:b/>
          <w:bCs/>
        </w:rPr>
        <w:t>erstmalige Erprobung von zunächst 5 Geräten</w:t>
      </w:r>
      <w:r>
        <w:t xml:space="preserve"> begleiten wollen.</w:t>
      </w:r>
    </w:p>
    <w:p w14:paraId="3FF9171E" w14:textId="51F8A02E" w:rsidR="00061189" w:rsidRDefault="00061189"/>
    <w:p w14:paraId="4A25ED16" w14:textId="43B822DA" w:rsidR="00061189" w:rsidRPr="00061189" w:rsidRDefault="00061189">
      <w:pPr>
        <w:rPr>
          <w:b/>
          <w:bCs/>
          <w:u w:val="single"/>
        </w:rPr>
      </w:pPr>
      <w:r w:rsidRPr="00061189">
        <w:rPr>
          <w:b/>
          <w:bCs/>
          <w:u w:val="single"/>
        </w:rPr>
        <w:t>Nähere Informationen:</w:t>
      </w:r>
    </w:p>
    <w:p w14:paraId="0A1DDCA5" w14:textId="6E2E66AE" w:rsidR="00061189" w:rsidRDefault="00FD384D">
      <w:hyperlink r:id="rId12" w:history="1">
        <w:r w:rsidR="00061189" w:rsidRPr="00987ED6">
          <w:rPr>
            <w:rStyle w:val="Hyperlink"/>
          </w:rPr>
          <w:t>www.lifedataagent.com</w:t>
        </w:r>
      </w:hyperlink>
    </w:p>
    <w:p w14:paraId="05260A44" w14:textId="1B9F45CA" w:rsidR="00061189" w:rsidRDefault="00FD384D">
      <w:hyperlink r:id="rId13" w:history="1">
        <w:r w:rsidR="00061189" w:rsidRPr="00987ED6">
          <w:rPr>
            <w:rStyle w:val="Hyperlink"/>
          </w:rPr>
          <w:t>www.lifedataagent.com/diabetic-footcare.html</w:t>
        </w:r>
      </w:hyperlink>
    </w:p>
    <w:p w14:paraId="049BE7B4" w14:textId="73357B4E" w:rsidR="00061189" w:rsidRDefault="003954F7">
      <w:proofErr w:type="gramStart"/>
      <w:r>
        <w:t>E-Mail</w:t>
      </w:r>
      <w:r>
        <w:tab/>
      </w:r>
      <w:r>
        <w:tab/>
      </w:r>
      <w:r>
        <w:tab/>
      </w:r>
      <w:r>
        <w:tab/>
      </w:r>
      <w:r>
        <w:tab/>
      </w:r>
      <w:r>
        <w:tab/>
        <w:t>Telefon</w:t>
      </w:r>
      <w:proofErr w:type="gramEnd"/>
    </w:p>
    <w:p w14:paraId="52D37D39" w14:textId="0A4F7472" w:rsidR="00061189" w:rsidRDefault="00FD384D">
      <w:hyperlink r:id="rId14" w:history="1">
        <w:r w:rsidR="00061189" w:rsidRPr="00987ED6">
          <w:rPr>
            <w:rStyle w:val="Hyperlink"/>
          </w:rPr>
          <w:t>info@lifedataagent.com</w:t>
        </w:r>
      </w:hyperlink>
      <w:r w:rsidR="003954F7">
        <w:tab/>
      </w:r>
      <w:r w:rsidR="003954F7">
        <w:tab/>
      </w:r>
      <w:r w:rsidR="003954F7">
        <w:tab/>
        <w:t>03303 409639</w:t>
      </w:r>
    </w:p>
    <w:p w14:paraId="71B2F6F7" w14:textId="5EC60804" w:rsidR="00061189" w:rsidRDefault="00061189">
      <w:r>
        <w:t>Dr.- Ing Ulrich Pilz – Geschäftsführer der ConiuGo Gesellschaft für Telekommunikation mbH</w:t>
      </w:r>
    </w:p>
    <w:sectPr w:rsidR="00061189" w:rsidSect="00867C84">
      <w:pgSz w:w="11906" w:h="16838"/>
      <w:pgMar w:top="0" w:right="1274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A60BB" w14:textId="77777777" w:rsidR="000A0778" w:rsidRDefault="000A0778" w:rsidP="009B1151">
      <w:pPr>
        <w:spacing w:after="0" w:line="240" w:lineRule="auto"/>
      </w:pPr>
      <w:r>
        <w:separator/>
      </w:r>
    </w:p>
  </w:endnote>
  <w:endnote w:type="continuationSeparator" w:id="0">
    <w:p w14:paraId="47CC5FEA" w14:textId="77777777" w:rsidR="000A0778" w:rsidRDefault="000A0778" w:rsidP="009B1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E67FF" w14:textId="77777777" w:rsidR="000A0778" w:rsidRDefault="000A0778" w:rsidP="009B1151">
      <w:pPr>
        <w:spacing w:after="0" w:line="240" w:lineRule="auto"/>
      </w:pPr>
      <w:r>
        <w:separator/>
      </w:r>
    </w:p>
  </w:footnote>
  <w:footnote w:type="continuationSeparator" w:id="0">
    <w:p w14:paraId="33996BB6" w14:textId="77777777" w:rsidR="000A0778" w:rsidRDefault="000A0778" w:rsidP="009B11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F5094A"/>
    <w:multiLevelType w:val="hybridMultilevel"/>
    <w:tmpl w:val="1250FB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64B"/>
    <w:rsid w:val="00061189"/>
    <w:rsid w:val="000A0778"/>
    <w:rsid w:val="00174375"/>
    <w:rsid w:val="001D45AA"/>
    <w:rsid w:val="00295C3F"/>
    <w:rsid w:val="002B711E"/>
    <w:rsid w:val="003954F7"/>
    <w:rsid w:val="003F36F4"/>
    <w:rsid w:val="004C6593"/>
    <w:rsid w:val="005B753A"/>
    <w:rsid w:val="007454E6"/>
    <w:rsid w:val="00867C84"/>
    <w:rsid w:val="0090048D"/>
    <w:rsid w:val="009757E2"/>
    <w:rsid w:val="00991E79"/>
    <w:rsid w:val="009B1151"/>
    <w:rsid w:val="00AF653D"/>
    <w:rsid w:val="00B213EE"/>
    <w:rsid w:val="00DB1C2D"/>
    <w:rsid w:val="00EA2D2A"/>
    <w:rsid w:val="00EE464B"/>
    <w:rsid w:val="00EF6BB7"/>
    <w:rsid w:val="00FD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79C354"/>
  <w15:chartTrackingRefBased/>
  <w15:docId w15:val="{B0C597E2-AB05-4CF5-831D-561AF7FD4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1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B1151"/>
  </w:style>
  <w:style w:type="paragraph" w:styleId="Fuzeile">
    <w:name w:val="footer"/>
    <w:basedOn w:val="Standard"/>
    <w:link w:val="FuzeileZchn"/>
    <w:uiPriority w:val="99"/>
    <w:unhideWhenUsed/>
    <w:rsid w:val="009B1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B1151"/>
  </w:style>
  <w:style w:type="character" w:styleId="Hyperlink">
    <w:name w:val="Hyperlink"/>
    <w:basedOn w:val="Absatz-Standardschriftart"/>
    <w:uiPriority w:val="99"/>
    <w:unhideWhenUsed/>
    <w:rsid w:val="00EA2D2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A2D2A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295C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lifedataagent.com/diabetic-footcare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lifedataagent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info@lifedataagent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ifedataagent.com" TargetMode="External"/><Relationship Id="rId14" Type="http://schemas.openxmlformats.org/officeDocument/2006/relationships/hyperlink" Target="mailto:info@lifedataagent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416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Ulrich Pilz</dc:creator>
  <cp:keywords/>
  <dc:description/>
  <cp:lastModifiedBy>Nina Meseke</cp:lastModifiedBy>
  <cp:revision>8</cp:revision>
  <cp:lastPrinted>2022-09-06T16:21:00Z</cp:lastPrinted>
  <dcterms:created xsi:type="dcterms:W3CDTF">2022-09-05T16:29:00Z</dcterms:created>
  <dcterms:modified xsi:type="dcterms:W3CDTF">2022-09-08T07:38:00Z</dcterms:modified>
</cp:coreProperties>
</file>